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306" w:rsidRDefault="009B4306" w:rsidP="00B667F9">
      <w:pPr>
        <w:jc w:val="both"/>
      </w:pPr>
      <w:proofErr w:type="gramStart"/>
      <w:r w:rsidRPr="009B4306">
        <w:rPr>
          <w:bCs/>
          <w:iCs/>
        </w:rPr>
        <w:t xml:space="preserve">В </w:t>
      </w:r>
      <w:r w:rsidR="00CD3A7E">
        <w:rPr>
          <w:bCs/>
          <w:iCs/>
        </w:rPr>
        <w:t>соответствии с приказом</w:t>
      </w:r>
      <w:r w:rsidRPr="009B4306">
        <w:rPr>
          <w:bCs/>
          <w:iCs/>
        </w:rPr>
        <w:t xml:space="preserve"> Федерального казначейства от 18.11.2011 № 548 «Об утверждении Порядка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казначейства» </w:t>
      </w:r>
      <w:r w:rsidR="00CD3A7E">
        <w:rPr>
          <w:bCs/>
          <w:iCs/>
        </w:rPr>
        <w:t>Административно-финансовым отделом Управления</w:t>
      </w:r>
      <w:r w:rsidRPr="009B4306">
        <w:rPr>
          <w:bCs/>
          <w:iCs/>
        </w:rPr>
        <w:t xml:space="preserve"> Федерального казначейства </w:t>
      </w:r>
      <w:r w:rsidRPr="009B4306">
        <w:t>по Республике Северная Осетия – Алания</w:t>
      </w:r>
      <w:r w:rsidR="00CD3A7E">
        <w:t xml:space="preserve"> произведен</w:t>
      </w:r>
      <w:r w:rsidRPr="009B4306">
        <w:t xml:space="preserve"> анализ внешней оценки деятельности Управления Федерального казначейства по Республике Северная </w:t>
      </w:r>
      <w:r w:rsidR="002D294C">
        <w:br/>
      </w:r>
      <w:r w:rsidRPr="009B4306">
        <w:t>Осетия – Алания (далее – УФК по Республике Северная Осетия – Алания), полученной</w:t>
      </w:r>
      <w:proofErr w:type="gramEnd"/>
      <w:r w:rsidRPr="009B4306">
        <w:t xml:space="preserve"> по итогам проведения онлайн-опросов (анкетирования) посетителей официального сайта УФК по </w:t>
      </w:r>
      <w:r w:rsidR="002D294C" w:rsidRPr="002D294C">
        <w:t xml:space="preserve">Республике Северная </w:t>
      </w:r>
      <w:r w:rsidR="002D294C">
        <w:br/>
      </w:r>
      <w:r w:rsidR="002D294C" w:rsidRPr="002D294C">
        <w:t xml:space="preserve">Осетия – Алания </w:t>
      </w:r>
      <w:r w:rsidR="00C536E9">
        <w:t xml:space="preserve">за </w:t>
      </w:r>
      <w:r w:rsidR="00C536E9">
        <w:rPr>
          <w:lang w:val="en-US"/>
        </w:rPr>
        <w:t>I</w:t>
      </w:r>
      <w:r w:rsidRPr="009B4306">
        <w:t xml:space="preserve"> квартал</w:t>
      </w:r>
      <w:r w:rsidRPr="009B4306">
        <w:rPr>
          <w:b/>
        </w:rPr>
        <w:t xml:space="preserve"> </w:t>
      </w:r>
      <w:r w:rsidR="00AD6A88">
        <w:t>2020</w:t>
      </w:r>
      <w:r w:rsidR="002D294C">
        <w:t xml:space="preserve"> года </w:t>
      </w:r>
    </w:p>
    <w:tbl>
      <w:tblPr>
        <w:tblpPr w:leftFromText="180" w:rightFromText="180" w:vertAnchor="page" w:horzAnchor="margin" w:tblpY="4813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4911"/>
        <w:gridCol w:w="2852"/>
        <w:gridCol w:w="1984"/>
      </w:tblGrid>
      <w:tr w:rsidR="002D294C" w:rsidRPr="009B4306" w:rsidTr="002D294C">
        <w:trPr>
          <w:trHeight w:val="140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94C" w:rsidRPr="009B4306" w:rsidRDefault="002D294C" w:rsidP="00F443B0">
            <w:pPr>
              <w:jc w:val="center"/>
              <w:rPr>
                <w:b/>
                <w:bCs/>
              </w:rPr>
            </w:pPr>
            <w:r w:rsidRPr="009B4306">
              <w:rPr>
                <w:b/>
                <w:bCs/>
              </w:rPr>
              <w:t xml:space="preserve">Результаты внешней оценки деятельности </w:t>
            </w:r>
            <w:r w:rsidRPr="009B4306">
              <w:rPr>
                <w:b/>
                <w:bCs/>
              </w:rPr>
              <w:br/>
              <w:t>Управления Федерального казначейства по Республике Северная</w:t>
            </w:r>
            <w:r w:rsidR="00F443B0">
              <w:rPr>
                <w:b/>
                <w:bCs/>
              </w:rPr>
              <w:br/>
            </w:r>
            <w:r w:rsidRPr="009B4306">
              <w:rPr>
                <w:b/>
                <w:bCs/>
              </w:rPr>
              <w:t xml:space="preserve">Осетия – Алания за </w:t>
            </w:r>
            <w:r w:rsidRPr="009B4306">
              <w:rPr>
                <w:b/>
                <w:bCs/>
                <w:lang w:val="en-US"/>
              </w:rPr>
              <w:t>I</w:t>
            </w:r>
            <w:r w:rsidR="00AD6A88">
              <w:rPr>
                <w:b/>
                <w:bCs/>
              </w:rPr>
              <w:t xml:space="preserve"> квартал 2020</w:t>
            </w:r>
            <w:r w:rsidRPr="009B4306">
              <w:rPr>
                <w:b/>
                <w:bCs/>
              </w:rPr>
              <w:t xml:space="preserve"> года</w:t>
            </w:r>
          </w:p>
        </w:tc>
      </w:tr>
      <w:tr w:rsidR="002D294C" w:rsidRPr="009B4306" w:rsidTr="002D294C">
        <w:trPr>
          <w:trHeight w:val="29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4C" w:rsidRPr="009B4306" w:rsidRDefault="002D294C" w:rsidP="00F443B0">
            <w:pPr>
              <w:jc w:val="center"/>
              <w:rPr>
                <w:b/>
                <w:bCs/>
              </w:rPr>
            </w:pPr>
            <w:r w:rsidRPr="009B4306">
              <w:rPr>
                <w:b/>
                <w:bCs/>
              </w:rPr>
              <w:t>I. Результаты анкетирования на интернет-са</w:t>
            </w:r>
            <w:r w:rsidR="00F443B0">
              <w:rPr>
                <w:b/>
                <w:bCs/>
              </w:rPr>
              <w:t>йте</w:t>
            </w:r>
            <w:r w:rsidR="00F443B0">
              <w:rPr>
                <w:b/>
                <w:bCs/>
              </w:rPr>
              <w:br/>
              <w:t xml:space="preserve">УФК по </w:t>
            </w:r>
            <w:r w:rsidR="00F443B0" w:rsidRPr="00F443B0">
              <w:rPr>
                <w:b/>
                <w:bCs/>
              </w:rPr>
              <w:t>Республике Северная Осетия – Алания</w:t>
            </w:r>
          </w:p>
        </w:tc>
      </w:tr>
      <w:tr w:rsidR="002D294C" w:rsidRPr="009B4306" w:rsidTr="002D294C">
        <w:trPr>
          <w:trHeight w:val="227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  <w:rPr>
                <w:b/>
              </w:rPr>
            </w:pPr>
            <w:r w:rsidRPr="009B4306">
              <w:rPr>
                <w:b/>
              </w:rPr>
              <w:t>Информация по результатам анкетирования на интернет-сайте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F443B0" w:rsidRDefault="006913EF" w:rsidP="002D29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Итого по состоянию на </w:t>
            </w:r>
            <w:r w:rsidRPr="006913EF">
              <w:rPr>
                <w:b/>
                <w:bCs/>
              </w:rPr>
              <w:t>01</w:t>
            </w:r>
            <w:r w:rsidR="00AD6A88">
              <w:rPr>
                <w:b/>
                <w:bCs/>
              </w:rPr>
              <w:t xml:space="preserve"> апреля 2020</w:t>
            </w:r>
            <w:r w:rsidR="002D294C" w:rsidRPr="009B4306">
              <w:rPr>
                <w:b/>
                <w:bCs/>
              </w:rPr>
              <w:t xml:space="preserve"> г.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9B4306" w:rsidRDefault="002D294C" w:rsidP="002D294C">
            <w:pPr>
              <w:jc w:val="both"/>
              <w:rPr>
                <w:b/>
                <w:bCs/>
                <w:lang w:val="en-US"/>
              </w:rPr>
            </w:pPr>
            <w:r w:rsidRPr="009B4306">
              <w:rPr>
                <w:b/>
                <w:bCs/>
              </w:rPr>
              <w:t>за I квартал</w:t>
            </w:r>
            <w:r w:rsidR="00AD6A88">
              <w:rPr>
                <w:b/>
                <w:bCs/>
              </w:rPr>
              <w:t xml:space="preserve"> 2020</w:t>
            </w:r>
            <w:r w:rsidRPr="009B4306">
              <w:rPr>
                <w:b/>
                <w:bCs/>
              </w:rPr>
              <w:t xml:space="preserve"> г.</w:t>
            </w:r>
          </w:p>
        </w:tc>
      </w:tr>
      <w:tr w:rsidR="002D294C" w:rsidRPr="009B4306" w:rsidTr="002D294C">
        <w:trPr>
          <w:trHeight w:val="418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4C" w:rsidRPr="009B4306" w:rsidRDefault="00F443B0" w:rsidP="00F443B0">
            <w:pPr>
              <w:jc w:val="both"/>
            </w:pPr>
            <w:r>
              <w:t xml:space="preserve">Средний </w:t>
            </w:r>
            <w:r w:rsidR="002D294C" w:rsidRPr="009B4306">
              <w:t xml:space="preserve">балл итогов онлайн-опросов 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667F9" w:rsidRDefault="00B667F9" w:rsidP="00F443B0">
            <w:pPr>
              <w:jc w:val="center"/>
              <w:rPr>
                <w:lang w:val="en-US"/>
              </w:rPr>
            </w:pPr>
            <w:r w:rsidRPr="00B667F9">
              <w:rPr>
                <w:lang w:val="en-US"/>
              </w:rPr>
              <w:t>4,8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667F9" w:rsidRDefault="00B667F9" w:rsidP="00F443B0">
            <w:pPr>
              <w:jc w:val="center"/>
              <w:rPr>
                <w:lang w:val="en-US"/>
              </w:rPr>
            </w:pPr>
            <w:r w:rsidRPr="00B667F9">
              <w:rPr>
                <w:lang w:val="en-US"/>
              </w:rPr>
              <w:t>4,8</w:t>
            </w:r>
          </w:p>
        </w:tc>
      </w:tr>
      <w:tr w:rsidR="002D294C" w:rsidRPr="009B4306" w:rsidTr="002D294C">
        <w:trPr>
          <w:trHeight w:val="37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94C" w:rsidRPr="009B4306" w:rsidRDefault="002D294C" w:rsidP="002D294C">
            <w:pPr>
              <w:jc w:val="both"/>
            </w:pPr>
            <w:r w:rsidRPr="009B4306">
              <w:t>Данные о респондентах, принявших участие в онлайн анкетировании на интернет-сайте УФК по Волгоградской области</w:t>
            </w:r>
          </w:p>
        </w:tc>
      </w:tr>
      <w:tr w:rsidR="002D294C" w:rsidRPr="009B4306" w:rsidTr="002D294C">
        <w:trPr>
          <w:trHeight w:val="800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</w:pPr>
            <w:r w:rsidRPr="009B4306">
              <w:t xml:space="preserve">Юридическое лицо </w:t>
            </w:r>
            <w:r w:rsidR="00CD3A7E">
              <w:t>–</w:t>
            </w:r>
            <w:r w:rsidRPr="009B4306">
              <w:t xml:space="preserve"> Государственное (муниципальное) учреждение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667F9" w:rsidRDefault="006913EF" w:rsidP="00F443B0">
            <w:pPr>
              <w:jc w:val="center"/>
              <w:rPr>
                <w:lang w:val="en-US"/>
              </w:rPr>
            </w:pPr>
            <w:r w:rsidRPr="00B667F9">
              <w:rPr>
                <w:lang w:val="en-US"/>
              </w:rPr>
              <w:t>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667F9" w:rsidRDefault="006913EF" w:rsidP="00F443B0">
            <w:pPr>
              <w:jc w:val="center"/>
              <w:rPr>
                <w:lang w:val="en-US"/>
              </w:rPr>
            </w:pPr>
            <w:r w:rsidRPr="00B667F9">
              <w:rPr>
                <w:lang w:val="en-US"/>
              </w:rPr>
              <w:t>1</w:t>
            </w:r>
          </w:p>
        </w:tc>
      </w:tr>
      <w:tr w:rsidR="002D294C" w:rsidRPr="009B4306" w:rsidTr="002D294C">
        <w:trPr>
          <w:trHeight w:val="800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CD3A7E" w:rsidP="002D294C">
            <w:pPr>
              <w:jc w:val="both"/>
            </w:pPr>
            <w:r>
              <w:t xml:space="preserve">Юридическое лицо – </w:t>
            </w:r>
            <w:r w:rsidR="002D294C" w:rsidRPr="009B4306">
              <w:t>Государственное (муниципальное) унитарное учреждение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667F9" w:rsidRDefault="002D294C" w:rsidP="00F443B0">
            <w:pPr>
              <w:jc w:val="center"/>
            </w:pPr>
            <w:r w:rsidRPr="00B667F9"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667F9" w:rsidRDefault="002D294C" w:rsidP="00F443B0">
            <w:pPr>
              <w:jc w:val="center"/>
            </w:pPr>
            <w:r w:rsidRPr="00B667F9">
              <w:t>-</w:t>
            </w:r>
          </w:p>
        </w:tc>
      </w:tr>
      <w:tr w:rsidR="002D294C" w:rsidRPr="009B4306" w:rsidTr="002D294C">
        <w:trPr>
          <w:trHeight w:val="550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</w:pPr>
            <w:r w:rsidRPr="009B4306">
              <w:t xml:space="preserve">Физическое лицо </w:t>
            </w:r>
            <w:r w:rsidR="00CD3A7E">
              <w:t>–</w:t>
            </w:r>
            <w:r w:rsidRPr="009B4306">
              <w:t xml:space="preserve"> Предприниматель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667F9" w:rsidRDefault="00CB0A9F" w:rsidP="00F443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667F9" w:rsidRDefault="00CB0A9F" w:rsidP="00F443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bookmarkStart w:id="0" w:name="_GoBack"/>
            <w:bookmarkEnd w:id="0"/>
          </w:p>
        </w:tc>
      </w:tr>
      <w:tr w:rsidR="002D294C" w:rsidRPr="009B4306" w:rsidTr="002D294C">
        <w:trPr>
          <w:trHeight w:val="54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94C" w:rsidRPr="009B4306" w:rsidRDefault="002D294C" w:rsidP="002D294C">
            <w:pPr>
              <w:jc w:val="both"/>
              <w:rPr>
                <w:b/>
                <w:bCs/>
              </w:rPr>
            </w:pPr>
            <w:r w:rsidRPr="009B4306">
              <w:rPr>
                <w:b/>
                <w:bCs/>
              </w:rPr>
              <w:t>II. Результаты анкетирования внешних респондентов в ходе</w:t>
            </w:r>
          </w:p>
          <w:p w:rsidR="002D294C" w:rsidRPr="009B4306" w:rsidRDefault="002D294C" w:rsidP="002D294C">
            <w:pPr>
              <w:jc w:val="both"/>
              <w:rPr>
                <w:b/>
                <w:bCs/>
              </w:rPr>
            </w:pPr>
            <w:r w:rsidRPr="009B4306">
              <w:rPr>
                <w:b/>
                <w:bCs/>
              </w:rPr>
              <w:t>рабочих встреч и совещаний</w:t>
            </w:r>
          </w:p>
        </w:tc>
      </w:tr>
      <w:tr w:rsidR="002D294C" w:rsidRPr="009B4306" w:rsidTr="002D294C">
        <w:trPr>
          <w:trHeight w:val="723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  <w:rPr>
                <w:b/>
              </w:rPr>
            </w:pPr>
            <w:r w:rsidRPr="009B4306">
              <w:rPr>
                <w:b/>
              </w:rPr>
              <w:t xml:space="preserve">Информация по результатам анкетирования </w:t>
            </w:r>
            <w:r w:rsidRPr="009B4306">
              <w:rPr>
                <w:b/>
                <w:bCs/>
              </w:rPr>
              <w:t>внешних респондентов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94C" w:rsidRPr="009B4306" w:rsidRDefault="002D294C" w:rsidP="00F443B0">
            <w:pPr>
              <w:jc w:val="both"/>
            </w:pPr>
            <w:r w:rsidRPr="009B4306">
              <w:rPr>
                <w:b/>
                <w:bCs/>
              </w:rPr>
              <w:t xml:space="preserve">Итого по </w:t>
            </w:r>
            <w:r w:rsidR="006913EF">
              <w:rPr>
                <w:b/>
                <w:bCs/>
              </w:rPr>
              <w:t>состоянию на 0</w:t>
            </w:r>
            <w:r w:rsidR="006913EF" w:rsidRPr="006913EF">
              <w:rPr>
                <w:b/>
                <w:bCs/>
              </w:rPr>
              <w:t>1</w:t>
            </w:r>
            <w:r w:rsidR="00AD6A88">
              <w:rPr>
                <w:b/>
                <w:bCs/>
              </w:rPr>
              <w:t xml:space="preserve"> апреля 2020</w:t>
            </w:r>
            <w:r w:rsidR="006913EF" w:rsidRPr="006913EF">
              <w:rPr>
                <w:b/>
                <w:bCs/>
              </w:rPr>
              <w:t xml:space="preserve"> </w:t>
            </w:r>
            <w:r w:rsidRPr="009B4306">
              <w:rPr>
                <w:b/>
                <w:bCs/>
              </w:rPr>
              <w:t>г.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9B4306" w:rsidRDefault="00AD6A88" w:rsidP="002D294C">
            <w:pPr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за I квартал 2020</w:t>
            </w:r>
            <w:r w:rsidR="002D294C" w:rsidRPr="009B4306">
              <w:rPr>
                <w:b/>
                <w:bCs/>
              </w:rPr>
              <w:t xml:space="preserve"> г.</w:t>
            </w:r>
          </w:p>
        </w:tc>
      </w:tr>
      <w:tr w:rsidR="002D294C" w:rsidRPr="009B4306" w:rsidTr="002D294C">
        <w:trPr>
          <w:trHeight w:val="676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4C" w:rsidRPr="009B4306" w:rsidRDefault="002D294C" w:rsidP="00F443B0">
            <w:pPr>
              <w:jc w:val="both"/>
            </w:pPr>
            <w:r w:rsidRPr="009B4306">
              <w:t>Средний балл результата анк</w:t>
            </w:r>
            <w:r w:rsidR="00F443B0">
              <w:t>етирования внешних респондентов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94C" w:rsidRPr="00B667F9" w:rsidRDefault="002D294C" w:rsidP="00F443B0">
            <w:pPr>
              <w:jc w:val="center"/>
            </w:pPr>
            <w:r w:rsidRPr="00B667F9">
              <w:t>4,00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667F9" w:rsidRDefault="002D294C" w:rsidP="00F443B0">
            <w:pPr>
              <w:jc w:val="center"/>
            </w:pPr>
            <w:r w:rsidRPr="00B667F9">
              <w:t>4,00</w:t>
            </w:r>
          </w:p>
        </w:tc>
      </w:tr>
    </w:tbl>
    <w:p w:rsidR="009B4306" w:rsidRDefault="009B4306" w:rsidP="002D294C">
      <w:pPr>
        <w:jc w:val="both"/>
      </w:pPr>
    </w:p>
    <w:sectPr w:rsidR="009B4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02E"/>
    <w:rsid w:val="0004420E"/>
    <w:rsid w:val="00062DE4"/>
    <w:rsid w:val="001A5453"/>
    <w:rsid w:val="002D294C"/>
    <w:rsid w:val="004855CD"/>
    <w:rsid w:val="004A0C11"/>
    <w:rsid w:val="006913EF"/>
    <w:rsid w:val="007B41C7"/>
    <w:rsid w:val="00993A71"/>
    <w:rsid w:val="009B4306"/>
    <w:rsid w:val="009C7A5C"/>
    <w:rsid w:val="00AD6A88"/>
    <w:rsid w:val="00B667F9"/>
    <w:rsid w:val="00C536E9"/>
    <w:rsid w:val="00CB0A9F"/>
    <w:rsid w:val="00CD3A7E"/>
    <w:rsid w:val="00DC702E"/>
    <w:rsid w:val="00F4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Хозиева Фатима Руслановна</dc:creator>
  <cp:lastModifiedBy>Хозиева Фатима Руслановна</cp:lastModifiedBy>
  <cp:revision>5</cp:revision>
  <dcterms:created xsi:type="dcterms:W3CDTF">2020-05-14T12:30:00Z</dcterms:created>
  <dcterms:modified xsi:type="dcterms:W3CDTF">2020-05-15T09:06:00Z</dcterms:modified>
</cp:coreProperties>
</file>