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C6C" w:rsidRPr="001767F5" w:rsidRDefault="00A93F19" w:rsidP="00A93F19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1767F5" w:rsidRPr="001767F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9</w:t>
      </w:r>
      <w:r w:rsidR="00FB1C6C" w:rsidRPr="001767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12</w:t>
      </w:r>
      <w:r w:rsidR="00FB1C6C" w:rsidRPr="001767F5">
        <w:rPr>
          <w:rFonts w:ascii="Times New Roman" w:hAnsi="Times New Roman"/>
          <w:sz w:val="28"/>
          <w:szCs w:val="28"/>
        </w:rPr>
        <w:t>.20</w:t>
      </w:r>
      <w:r>
        <w:rPr>
          <w:rFonts w:ascii="Times New Roman" w:hAnsi="Times New Roman"/>
          <w:sz w:val="28"/>
          <w:szCs w:val="28"/>
        </w:rPr>
        <w:t>22</w:t>
      </w:r>
      <w:r w:rsidR="00FB1C6C" w:rsidRPr="001767F5">
        <w:rPr>
          <w:rFonts w:ascii="Times New Roman" w:hAnsi="Times New Roman"/>
          <w:sz w:val="28"/>
          <w:szCs w:val="28"/>
        </w:rPr>
        <w:t xml:space="preserve"> в Управлении Федерального казначейства по Р</w:t>
      </w:r>
      <w:r>
        <w:rPr>
          <w:rFonts w:ascii="Times New Roman" w:hAnsi="Times New Roman"/>
          <w:sz w:val="28"/>
          <w:szCs w:val="28"/>
        </w:rPr>
        <w:t xml:space="preserve">еспублике </w:t>
      </w:r>
      <w:r w:rsidR="00FB1C6C" w:rsidRPr="001767F5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еверная </w:t>
      </w:r>
      <w:r w:rsidR="00FB1C6C" w:rsidRPr="001767F5">
        <w:rPr>
          <w:rFonts w:ascii="Times New Roman" w:hAnsi="Times New Roman"/>
          <w:sz w:val="28"/>
          <w:szCs w:val="28"/>
        </w:rPr>
        <w:t>О</w:t>
      </w:r>
      <w:r>
        <w:rPr>
          <w:rFonts w:ascii="Times New Roman" w:hAnsi="Times New Roman"/>
          <w:sz w:val="28"/>
          <w:szCs w:val="28"/>
        </w:rPr>
        <w:t>сетия</w:t>
      </w:r>
      <w:r w:rsidR="00FB1C6C" w:rsidRPr="001767F5">
        <w:rPr>
          <w:rFonts w:ascii="Times New Roman" w:hAnsi="Times New Roman"/>
          <w:sz w:val="28"/>
          <w:szCs w:val="28"/>
        </w:rPr>
        <w:t xml:space="preserve"> – Алания состоялось заседание Комиссии Управления Федерального казначейства по Республике Северная Осетия – Алания по соблюдению требований к служебному поведению федеральных государственных служащих и урегулированию конфликтов интересов, по вопрос</w:t>
      </w:r>
      <w:r w:rsidR="00B92B05" w:rsidRPr="001767F5">
        <w:rPr>
          <w:rFonts w:ascii="Times New Roman" w:hAnsi="Times New Roman"/>
          <w:sz w:val="28"/>
          <w:szCs w:val="28"/>
        </w:rPr>
        <w:t>у</w:t>
      </w:r>
      <w:r w:rsidR="00FB1C6C" w:rsidRPr="001767F5">
        <w:rPr>
          <w:rFonts w:ascii="Times New Roman" w:hAnsi="Times New Roman"/>
          <w:sz w:val="28"/>
          <w:szCs w:val="28"/>
        </w:rPr>
        <w:t>:</w:t>
      </w:r>
    </w:p>
    <w:p w:rsidR="00502C77" w:rsidRPr="001767F5" w:rsidRDefault="00502C77" w:rsidP="001767F5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767F5">
        <w:rPr>
          <w:rFonts w:ascii="Times New Roman" w:hAnsi="Times New Roman"/>
          <w:sz w:val="28"/>
          <w:szCs w:val="28"/>
        </w:rPr>
        <w:t xml:space="preserve">1. о </w:t>
      </w:r>
      <w:r w:rsidR="00A93F19">
        <w:rPr>
          <w:rFonts w:ascii="Times New Roman" w:hAnsi="Times New Roman"/>
          <w:sz w:val="28"/>
          <w:szCs w:val="28"/>
        </w:rPr>
        <w:t xml:space="preserve">рассмотрении докладов о принимаемых мерах по предупреждению коррупции, в том числе о ходе реализации мероприятий Плана противодействия коррупции Управления Федерального казначейства по Республике Северная Осетия </w:t>
      </w:r>
      <w:r w:rsidR="009C1F7B" w:rsidRPr="001767F5">
        <w:rPr>
          <w:rFonts w:ascii="Times New Roman" w:hAnsi="Times New Roman"/>
          <w:sz w:val="28"/>
          <w:szCs w:val="28"/>
        </w:rPr>
        <w:t>–</w:t>
      </w:r>
      <w:bookmarkStart w:id="0" w:name="_GoBack"/>
      <w:bookmarkEnd w:id="0"/>
      <w:r w:rsidR="00A93F19">
        <w:rPr>
          <w:rFonts w:ascii="Times New Roman" w:hAnsi="Times New Roman"/>
          <w:sz w:val="28"/>
          <w:szCs w:val="28"/>
        </w:rPr>
        <w:t xml:space="preserve"> Алания</w:t>
      </w:r>
      <w:r w:rsidRPr="001767F5">
        <w:rPr>
          <w:rFonts w:ascii="Times New Roman" w:hAnsi="Times New Roman"/>
          <w:sz w:val="28"/>
          <w:szCs w:val="28"/>
        </w:rPr>
        <w:t>.</w:t>
      </w:r>
    </w:p>
    <w:p w:rsidR="00FB1C6C" w:rsidRPr="001767F5" w:rsidRDefault="00FB1C6C" w:rsidP="00502C7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1767F5">
        <w:rPr>
          <w:rFonts w:ascii="Times New Roman" w:hAnsi="Times New Roman"/>
          <w:sz w:val="28"/>
          <w:szCs w:val="28"/>
        </w:rPr>
        <w:t>Комиссия решила:</w:t>
      </w:r>
    </w:p>
    <w:p w:rsidR="00502C77" w:rsidRPr="001767F5" w:rsidRDefault="001767F5" w:rsidP="00502C77">
      <w:pPr>
        <w:spacing w:line="360" w:lineRule="auto"/>
        <w:ind w:firstLine="42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02C77" w:rsidRPr="001767F5">
        <w:rPr>
          <w:rFonts w:ascii="Times New Roman" w:hAnsi="Times New Roman"/>
          <w:sz w:val="28"/>
          <w:szCs w:val="28"/>
        </w:rPr>
        <w:t xml:space="preserve">1. </w:t>
      </w:r>
      <w:r w:rsidR="00C70F49">
        <w:rPr>
          <w:rFonts w:ascii="Times New Roman" w:hAnsi="Times New Roman"/>
          <w:sz w:val="28"/>
          <w:szCs w:val="28"/>
        </w:rPr>
        <w:t xml:space="preserve">признать, </w:t>
      </w:r>
      <w:r w:rsidR="00502C77" w:rsidRPr="001767F5">
        <w:rPr>
          <w:rFonts w:ascii="Times New Roman" w:hAnsi="Times New Roman"/>
          <w:sz w:val="28"/>
          <w:szCs w:val="28"/>
        </w:rPr>
        <w:t xml:space="preserve">что </w:t>
      </w:r>
      <w:r w:rsidR="00A93F19">
        <w:rPr>
          <w:rFonts w:ascii="Times New Roman" w:hAnsi="Times New Roman"/>
          <w:sz w:val="28"/>
          <w:szCs w:val="28"/>
        </w:rPr>
        <w:t>Отделом государственной гражданской службы и кадров принимаются меры по предупреждению коррупции, нарушений норм и требований антикоррупционного законодательства Российской Федерации по данному направлению деятельности в отчетный период не выявлено.</w:t>
      </w:r>
      <w:r w:rsidR="00A93F19">
        <w:rPr>
          <w:rFonts w:ascii="Times New Roman" w:hAnsi="Times New Roman"/>
          <w:sz w:val="28"/>
          <w:szCs w:val="28"/>
        </w:rPr>
        <w:tab/>
        <w:t xml:space="preserve"> </w:t>
      </w:r>
    </w:p>
    <w:p w:rsidR="00502C77" w:rsidRPr="001767F5" w:rsidRDefault="00502C77" w:rsidP="00502C77">
      <w:pPr>
        <w:spacing w:line="360" w:lineRule="auto"/>
        <w:ind w:firstLine="426"/>
        <w:jc w:val="both"/>
        <w:rPr>
          <w:rFonts w:ascii="Times New Roman" w:hAnsi="Times New Roman"/>
          <w:sz w:val="28"/>
          <w:szCs w:val="28"/>
        </w:rPr>
      </w:pPr>
      <w:r w:rsidRPr="001767F5">
        <w:rPr>
          <w:rFonts w:ascii="Times New Roman" w:hAnsi="Times New Roman"/>
          <w:sz w:val="28"/>
          <w:szCs w:val="28"/>
        </w:rPr>
        <w:t xml:space="preserve"> </w:t>
      </w:r>
    </w:p>
    <w:p w:rsidR="00FB1C6C" w:rsidRPr="00C226B5" w:rsidRDefault="00FB1C6C" w:rsidP="00C226B5">
      <w:pPr>
        <w:spacing w:line="360" w:lineRule="auto"/>
        <w:ind w:firstLine="360"/>
        <w:jc w:val="both"/>
        <w:rPr>
          <w:rFonts w:ascii="Times New Roman" w:hAnsi="Times New Roman"/>
          <w:sz w:val="28"/>
          <w:szCs w:val="28"/>
        </w:rPr>
      </w:pPr>
    </w:p>
    <w:p w:rsidR="00FB1C6C" w:rsidRPr="004F4D20" w:rsidRDefault="00FB1C6C" w:rsidP="00C226B5">
      <w:pPr>
        <w:ind w:left="360"/>
        <w:jc w:val="both"/>
        <w:rPr>
          <w:rFonts w:ascii="Cambria" w:hAnsi="Cambria"/>
          <w:sz w:val="28"/>
          <w:szCs w:val="28"/>
        </w:rPr>
      </w:pPr>
    </w:p>
    <w:p w:rsidR="00FB1C6C" w:rsidRPr="004F4D20" w:rsidRDefault="00FB1C6C">
      <w:pPr>
        <w:rPr>
          <w:rFonts w:ascii="Cambria" w:hAnsi="Cambria"/>
          <w:sz w:val="28"/>
          <w:szCs w:val="28"/>
        </w:rPr>
      </w:pPr>
    </w:p>
    <w:sectPr w:rsidR="00FB1C6C" w:rsidRPr="004F4D20" w:rsidSect="00CE0D8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1D05"/>
    <w:multiLevelType w:val="hybridMultilevel"/>
    <w:tmpl w:val="BAD8A6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157"/>
    <w:rsid w:val="00072E9B"/>
    <w:rsid w:val="001767F5"/>
    <w:rsid w:val="001B5C5C"/>
    <w:rsid w:val="00215951"/>
    <w:rsid w:val="002C2329"/>
    <w:rsid w:val="002C2A2E"/>
    <w:rsid w:val="002F38EA"/>
    <w:rsid w:val="00337556"/>
    <w:rsid w:val="0034143B"/>
    <w:rsid w:val="003D52A2"/>
    <w:rsid w:val="004A5647"/>
    <w:rsid w:val="004F4D20"/>
    <w:rsid w:val="00502C77"/>
    <w:rsid w:val="005F6DF7"/>
    <w:rsid w:val="00623F5F"/>
    <w:rsid w:val="007A33CD"/>
    <w:rsid w:val="007D7BEE"/>
    <w:rsid w:val="00923415"/>
    <w:rsid w:val="009C1F7B"/>
    <w:rsid w:val="00A93F19"/>
    <w:rsid w:val="00AC326C"/>
    <w:rsid w:val="00AF4141"/>
    <w:rsid w:val="00B52DCF"/>
    <w:rsid w:val="00B92B05"/>
    <w:rsid w:val="00BF0EC5"/>
    <w:rsid w:val="00C226B5"/>
    <w:rsid w:val="00C605F7"/>
    <w:rsid w:val="00C70F49"/>
    <w:rsid w:val="00C9582A"/>
    <w:rsid w:val="00CE0D87"/>
    <w:rsid w:val="00CF6755"/>
    <w:rsid w:val="00D14157"/>
    <w:rsid w:val="00DF6A5C"/>
    <w:rsid w:val="00F52221"/>
    <w:rsid w:val="00FB1C6C"/>
    <w:rsid w:val="00FB3622"/>
    <w:rsid w:val="00FB6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22E3683-2F05-4652-94FE-812B014D5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0D87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32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22</vt:lpstr>
    </vt:vector>
  </TitlesOfParts>
  <Company>УФК по РСО-Алания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22</dc:title>
  <dc:subject/>
  <dc:creator>SalamovaAV</dc:creator>
  <cp:keywords/>
  <dc:description/>
  <cp:lastModifiedBy>Кузнецова Ирина Станиславовна</cp:lastModifiedBy>
  <cp:revision>2</cp:revision>
  <cp:lastPrinted>2016-05-06T07:57:00Z</cp:lastPrinted>
  <dcterms:created xsi:type="dcterms:W3CDTF">2023-01-25T06:48:00Z</dcterms:created>
  <dcterms:modified xsi:type="dcterms:W3CDTF">2023-01-25T06:48:00Z</dcterms:modified>
</cp:coreProperties>
</file>